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EC" w:rsidRPr="005E1D17" w:rsidRDefault="000B679B" w:rsidP="003F3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EC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F39EC" w:rsidRPr="005E1D17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3F39EC" w:rsidRPr="005E1D17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3F39EC" w:rsidRPr="005E1D17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города Ярославля дом культуры «Энергетик» </w:t>
      </w:r>
    </w:p>
    <w:p w:rsidR="003F39EC" w:rsidRPr="005E1D17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3F39EC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31 марта 2018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39EC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45C" w:rsidRPr="005E1D17" w:rsidRDefault="005F245C" w:rsidP="005F2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 (работы):</w:t>
      </w:r>
    </w:p>
    <w:p w:rsidR="005F245C" w:rsidRPr="005E1D17" w:rsidRDefault="005F245C" w:rsidP="005F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89"/>
        <w:gridCol w:w="2126"/>
        <w:gridCol w:w="1843"/>
        <w:gridCol w:w="1701"/>
        <w:gridCol w:w="992"/>
        <w:gridCol w:w="1276"/>
        <w:gridCol w:w="1134"/>
        <w:gridCol w:w="1134"/>
        <w:gridCol w:w="1559"/>
      </w:tblGrid>
      <w:tr w:rsidR="005F245C" w:rsidRPr="005E1D17" w:rsidTr="004E58A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(выполнения) муниципальной услуги (работы)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F245C" w:rsidRPr="005E1D17" w:rsidTr="004E58AC">
        <w:trPr>
          <w:trHeight w:val="533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5F245C" w:rsidRPr="005E1D17" w:rsidTr="004E58AC">
        <w:trPr>
          <w:trHeight w:val="1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45C" w:rsidRPr="005E1D17" w:rsidTr="004E58A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45C" w:rsidRPr="005E1D17" w:rsidTr="004E58A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F25E37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45C" w:rsidRPr="005E1D17" w:rsidRDefault="005F245C" w:rsidP="005F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5C" w:rsidRDefault="005F245C" w:rsidP="005F24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45C" w:rsidRDefault="005F245C" w:rsidP="005F24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45C" w:rsidRDefault="005F245C" w:rsidP="005F24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45C" w:rsidRDefault="005F245C" w:rsidP="005F24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45C" w:rsidRPr="005E1D17" w:rsidRDefault="005F245C" w:rsidP="005F24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 (работы):</w:t>
      </w:r>
    </w:p>
    <w:p w:rsidR="005F245C" w:rsidRPr="005E1D17" w:rsidRDefault="005F245C" w:rsidP="005F2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89"/>
        <w:gridCol w:w="2126"/>
        <w:gridCol w:w="1843"/>
        <w:gridCol w:w="1701"/>
        <w:gridCol w:w="992"/>
        <w:gridCol w:w="1276"/>
        <w:gridCol w:w="1134"/>
        <w:gridCol w:w="1134"/>
        <w:gridCol w:w="1559"/>
      </w:tblGrid>
      <w:tr w:rsidR="005F245C" w:rsidRPr="005E1D17" w:rsidTr="00DC3CDB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(выполнения) муниципальной услуги (работы)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5F245C" w:rsidRPr="005E1D17" w:rsidTr="00DC3CDB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5F245C" w:rsidRPr="005E1D17" w:rsidTr="00DC3CD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45C" w:rsidRPr="005E1D17" w:rsidTr="00DC3CD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(бюджетных)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FC1508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FC1508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FC1508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FC1508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F25E37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45C" w:rsidRPr="005E1D17" w:rsidTr="00DC3CD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5C" w:rsidRPr="005E1D17" w:rsidRDefault="005F245C" w:rsidP="004E5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3F39EC" w:rsidRPr="005E1D17" w:rsidRDefault="003F39EC" w:rsidP="003F3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 МАУ г. Ярославля</w:t>
      </w: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(подпись)   (расшифровка подписи)</w:t>
      </w:r>
      <w:proofErr w:type="gramEnd"/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  <w:u w:val="single"/>
        </w:rPr>
        <w:t xml:space="preserve"> Методист МАУ ДК «Энергетик»                                     Полупанов Александр Михайлович                                       </w:t>
      </w: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исполнителя       (подпись)   (расшифровка подписи)</w:t>
      </w:r>
      <w:proofErr w:type="gramEnd"/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41853"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3F39EC" w:rsidRPr="005E1D17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на 2018</w:t>
      </w:r>
      <w:r w:rsidRPr="005E1D17">
        <w:rPr>
          <w:rFonts w:ascii="Times New Roman" w:hAnsi="Times New Roman" w:cs="Times New Roman"/>
          <w:b/>
          <w:sz w:val="24"/>
          <w:szCs w:val="24"/>
        </w:rPr>
        <w:t xml:space="preserve"> год (ДК «Энергетик»)</w:t>
      </w: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b/>
          <w:sz w:val="24"/>
          <w:szCs w:val="24"/>
        </w:rPr>
        <w:t xml:space="preserve">Показатели качества оказания работы </w:t>
      </w:r>
      <w:r w:rsidRPr="005E1D17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</w:p>
    <w:p w:rsidR="003F39EC" w:rsidRPr="005E1D17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4894"/>
        <w:gridCol w:w="1546"/>
        <w:gridCol w:w="1973"/>
        <w:gridCol w:w="1828"/>
        <w:gridCol w:w="1995"/>
        <w:gridCol w:w="1907"/>
        <w:gridCol w:w="1666"/>
      </w:tblGrid>
      <w:tr w:rsidR="003F39EC" w:rsidRPr="005E1D17" w:rsidTr="006327E9">
        <w:trPr>
          <w:trHeight w:val="109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</w:t>
            </w:r>
            <w:proofErr w:type="spellStart"/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муниципаль-ном</w:t>
            </w:r>
            <w:proofErr w:type="spellEnd"/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Причины отклонения от запланированных значений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F39EC" w:rsidRPr="005E1D17" w:rsidTr="006327E9">
        <w:trPr>
          <w:trHeight w:val="6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 участниками бюджетных формирований (за год)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Default="003F39EC" w:rsidP="003F39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3F39EC" w:rsidRDefault="003F39EC" w:rsidP="003F39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9EC">
              <w:rPr>
                <w:rFonts w:ascii="Times New Roman" w:hAnsi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9B7D49" w:rsidRDefault="000B07C8" w:rsidP="003F39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Default="003F39EC" w:rsidP="002418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3F39EC" w:rsidRPr="005E1D17" w:rsidRDefault="003F39EC" w:rsidP="002418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3F39EC" w:rsidRPr="005E1D17" w:rsidTr="006327E9">
        <w:trPr>
          <w:trHeight w:val="6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указанных в муниципальном задании (</w:t>
            </w:r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FB0043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F39EC"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0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(всего)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6</w:t>
            </w:r>
            <w:r w:rsidR="00CA54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</w:t>
            </w:r>
            <w:r w:rsidR="00A66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241853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F39EC"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 w:rsidR="00A668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</w:t>
            </w:r>
            <w:r w:rsidR="00A668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54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 xml:space="preserve">Количество платных групп формирований на бюджетной основе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платных групп формирований на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основе. </w:t>
            </w:r>
            <w:r w:rsidRPr="000023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99444C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любительских объединений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 Журнал учета</w:t>
            </w:r>
          </w:p>
        </w:tc>
      </w:tr>
      <w:tr w:rsidR="003F39EC" w:rsidRPr="005E1D17" w:rsidTr="0099444C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любительских объединений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CA54D0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 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проводимых клубными формированиями, любительскими объединениями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Не менее 3-х мероприятий в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3F39EC" w:rsidRPr="00E550BB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1D17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241853" w:rsidRDefault="00241853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Нормативное обеспечение деятельности клубных формирований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Положение, программа, план работы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781296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781296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776676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00232D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мероприятий, проводимых в учреждении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776676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B112A5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9C600B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9C600B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9A3198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9C600B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9C600B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9A3198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3F39EC" w:rsidRPr="005E1D17" w:rsidTr="006327E9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Реализация системы повышения квалификации работников (число специалистов </w:t>
            </w:r>
            <w:proofErr w:type="spellStart"/>
            <w:r w:rsidRPr="005E1D1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деятельности - участников образовательных программ):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-повышение квалификации;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776676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B34">
              <w:rPr>
                <w:rFonts w:ascii="Times New Roman" w:hAnsi="Times New Roman"/>
                <w:sz w:val="24"/>
                <w:szCs w:val="24"/>
              </w:rPr>
              <w:t>1</w:t>
            </w:r>
            <w:r w:rsidR="003F39EC" w:rsidRPr="005E1D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Документы о прохождении курсов повышения квалификации и участии </w:t>
            </w:r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отраслевых методических мероприятий</w:t>
            </w:r>
          </w:p>
        </w:tc>
      </w:tr>
      <w:tr w:rsidR="003F39EC" w:rsidRPr="005E1D17" w:rsidTr="006327E9">
        <w:trPr>
          <w:trHeight w:val="546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потребителей (количество жалоб)</w:t>
            </w:r>
          </w:p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C" w:rsidRPr="005E1D17" w:rsidRDefault="003F39EC" w:rsidP="006327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Книга жалоб</w:t>
            </w:r>
          </w:p>
        </w:tc>
      </w:tr>
    </w:tbl>
    <w:p w:rsidR="003F39EC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241853" w:rsidRDefault="00241853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5E37" w:rsidRDefault="00F25E37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25E37" w:rsidRDefault="00F25E37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20488" w:rsidRDefault="00920488" w:rsidP="00241853">
      <w:pPr>
        <w:pStyle w:val="a6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F39EC" w:rsidRDefault="003F39EC" w:rsidP="00241853">
      <w:pPr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выполнению отчета о м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241853">
        <w:rPr>
          <w:rFonts w:ascii="Times New Roman" w:hAnsi="Times New Roman" w:cs="Times New Roman"/>
          <w:sz w:val="24"/>
          <w:szCs w:val="24"/>
        </w:rPr>
        <w:t>иципальном задании на 31 марта 2018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39EC" w:rsidRPr="00EC2A9D" w:rsidRDefault="003F39EC" w:rsidP="003F39EC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Уменьшение количества </w:t>
      </w:r>
      <w:r w:rsidRPr="005E1D1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частников бюджетных клубных формирований объясняется наличием на территории микрорайона ряда учреждений дополнительного образования, оказывающих аналогичные услуги.</w:t>
      </w:r>
      <w:r w:rsidRPr="002C66F5">
        <w:rPr>
          <w:rFonts w:ascii="Times New Roman" w:hAnsi="Times New Roman"/>
        </w:rPr>
        <w:t xml:space="preserve"> </w:t>
      </w:r>
      <w:r w:rsidR="00EA160B">
        <w:rPr>
          <w:rFonts w:ascii="Times New Roman" w:hAnsi="Times New Roman"/>
          <w:sz w:val="24"/>
          <w:szCs w:val="24"/>
        </w:rPr>
        <w:t>Наблюдается уменьшение к</w:t>
      </w:r>
      <w:r w:rsidR="003F0645">
        <w:rPr>
          <w:rFonts w:ascii="Times New Roman" w:hAnsi="Times New Roman"/>
          <w:sz w:val="24"/>
          <w:szCs w:val="24"/>
        </w:rPr>
        <w:t xml:space="preserve">оличества мероприятий на платной основе и участников в них. Планируется увеличение данного показателя во втором квартале. </w:t>
      </w:r>
      <w:r w:rsidR="00125D16">
        <w:rPr>
          <w:rFonts w:ascii="Times New Roman" w:hAnsi="Times New Roman"/>
          <w:sz w:val="24"/>
          <w:szCs w:val="24"/>
        </w:rPr>
        <w:t>Увеличение количества</w:t>
      </w:r>
      <w:r w:rsidR="00125D16" w:rsidRPr="00125D16">
        <w:rPr>
          <w:rFonts w:ascii="Times New Roman" w:hAnsi="Times New Roman"/>
          <w:sz w:val="24"/>
          <w:szCs w:val="24"/>
        </w:rPr>
        <w:t xml:space="preserve"> </w:t>
      </w:r>
      <w:r w:rsidR="00125D16" w:rsidRPr="005E1D17">
        <w:rPr>
          <w:rFonts w:ascii="Times New Roman" w:hAnsi="Times New Roman"/>
          <w:sz w:val="24"/>
          <w:szCs w:val="24"/>
        </w:rPr>
        <w:t>мероприятий, проводимых в учреждении для детей до 14 лет</w:t>
      </w:r>
      <w:r w:rsidR="00BC36D1">
        <w:rPr>
          <w:rFonts w:ascii="Times New Roman" w:hAnsi="Times New Roman"/>
          <w:sz w:val="24"/>
          <w:szCs w:val="24"/>
        </w:rPr>
        <w:t>,</w:t>
      </w:r>
      <w:r w:rsidR="00125D16">
        <w:rPr>
          <w:rFonts w:ascii="Times New Roman" w:hAnsi="Times New Roman"/>
          <w:sz w:val="24"/>
          <w:szCs w:val="24"/>
        </w:rPr>
        <w:t xml:space="preserve"> и посетителей на них объясняется появлением новых форм работ, актуальных в современном мире.  </w:t>
      </w:r>
      <w:r>
        <w:rPr>
          <w:rFonts w:ascii="Times New Roman" w:hAnsi="Times New Roman"/>
          <w:sz w:val="24"/>
          <w:szCs w:val="24"/>
        </w:rPr>
        <w:t>В целом п</w:t>
      </w:r>
      <w:r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</w:t>
      </w:r>
      <w:proofErr w:type="gramStart"/>
      <w:r w:rsidRPr="0000232D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00232D">
        <w:rPr>
          <w:rFonts w:ascii="Times New Roman" w:hAnsi="Times New Roman"/>
          <w:sz w:val="24"/>
          <w:szCs w:val="24"/>
        </w:rPr>
        <w:t xml:space="preserve"> и составляют </w:t>
      </w:r>
      <w:r w:rsidR="00241853">
        <w:rPr>
          <w:rFonts w:ascii="Times New Roman" w:hAnsi="Times New Roman"/>
          <w:sz w:val="24"/>
          <w:szCs w:val="24"/>
        </w:rPr>
        <w:t>25</w:t>
      </w:r>
      <w:r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 w:rsidR="00241853">
        <w:rPr>
          <w:rFonts w:ascii="Times New Roman" w:hAnsi="Times New Roman"/>
          <w:sz w:val="24"/>
          <w:szCs w:val="24"/>
          <w:lang w:val="en-US"/>
        </w:rPr>
        <w:t>I</w:t>
      </w:r>
      <w:r w:rsidR="00241853">
        <w:rPr>
          <w:rFonts w:ascii="Times New Roman" w:hAnsi="Times New Roman"/>
          <w:sz w:val="24"/>
          <w:szCs w:val="24"/>
        </w:rPr>
        <w:t xml:space="preserve"> квартал 2018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3F39EC" w:rsidRPr="005E1D17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3F39EC" w:rsidRPr="005E1D17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Тел. 36-24-27</w:t>
      </w: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Pr="00C776C1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37" w:rsidRDefault="00F25E37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88" w:rsidRPr="00C776C1" w:rsidRDefault="00920488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Pr="00C776C1" w:rsidRDefault="003F39EC" w:rsidP="003F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Клубные формирования МАУ ДК «Энергетик» (Бюджетные).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2867"/>
        <w:gridCol w:w="2867"/>
      </w:tblGrid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3F39EC" w:rsidRPr="005E1D17" w:rsidRDefault="003F39EC" w:rsidP="0063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EC" w:rsidRPr="005E1D17" w:rsidRDefault="003F39EC" w:rsidP="0063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«Ляп - 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Хип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Топ»</w:t>
            </w:r>
          </w:p>
        </w:tc>
        <w:tc>
          <w:tcPr>
            <w:tcW w:w="4929" w:type="dxa"/>
          </w:tcPr>
          <w:p w:rsidR="003F39EC" w:rsidRPr="005E5368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67" w:type="dxa"/>
          </w:tcPr>
          <w:p w:rsidR="003F39EC" w:rsidRPr="005E1D17" w:rsidRDefault="00B24A3A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народного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расс - оркестр»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867" w:type="dxa"/>
          </w:tcPr>
          <w:p w:rsidR="003F39EC" w:rsidRPr="005E1D17" w:rsidRDefault="00B24A3A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7.Образцовый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8.Коллектив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9.Коллектив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11.Театральный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2971B9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Коллектив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Буги-Вуги-Ярославль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867" w:type="dxa"/>
          </w:tcPr>
          <w:p w:rsidR="003F39EC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c>
          <w:tcPr>
            <w:tcW w:w="4928" w:type="dxa"/>
          </w:tcPr>
          <w:p w:rsidR="003F39EC" w:rsidRPr="000B07C8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Студия игры и анимации</w:t>
            </w:r>
            <w:r w:rsidR="000B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C8"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929" w:type="dxa"/>
          </w:tcPr>
          <w:p w:rsidR="003F39EC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867" w:type="dxa"/>
          </w:tcPr>
          <w:p w:rsidR="003F39EC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EC" w:rsidRPr="005E1D17" w:rsidTr="006327E9">
        <w:trPr>
          <w:trHeight w:val="549"/>
        </w:trPr>
        <w:tc>
          <w:tcPr>
            <w:tcW w:w="4928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929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3F39EC" w:rsidRPr="005E1D17" w:rsidRDefault="003F39EC" w:rsidP="006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9EC" w:rsidRPr="005E1D17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rPr>
          <w:rFonts w:ascii="Times New Roman" w:hAnsi="Times New Roman" w:cs="Times New Roman"/>
          <w:sz w:val="24"/>
          <w:szCs w:val="24"/>
        </w:rPr>
      </w:pPr>
    </w:p>
    <w:p w:rsidR="00125D16" w:rsidRDefault="00125D16" w:rsidP="003F39EC">
      <w:pPr>
        <w:rPr>
          <w:rFonts w:ascii="Times New Roman" w:hAnsi="Times New Roman" w:cs="Times New Roman"/>
          <w:sz w:val="24"/>
          <w:szCs w:val="24"/>
        </w:rPr>
      </w:pPr>
    </w:p>
    <w:p w:rsidR="00125D16" w:rsidRPr="002971B9" w:rsidRDefault="00125D16" w:rsidP="003F39EC">
      <w:pPr>
        <w:rPr>
          <w:rFonts w:ascii="Times New Roman" w:hAnsi="Times New Roman" w:cs="Times New Roman"/>
          <w:sz w:val="24"/>
          <w:szCs w:val="24"/>
        </w:rPr>
      </w:pPr>
    </w:p>
    <w:p w:rsidR="003F39EC" w:rsidRDefault="003F39EC" w:rsidP="003F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EC" w:rsidRPr="005E1D17" w:rsidRDefault="003F39EC" w:rsidP="003F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EA160B">
        <w:rPr>
          <w:rFonts w:ascii="Times New Roman" w:hAnsi="Times New Roman" w:cs="Times New Roman"/>
          <w:sz w:val="24"/>
          <w:szCs w:val="24"/>
        </w:rPr>
        <w:t>МАУ ДК «Энергетик» всего- 31/602</w:t>
      </w:r>
    </w:p>
    <w:p w:rsidR="003F39EC" w:rsidRPr="005E1D17" w:rsidRDefault="003F39EC" w:rsidP="003F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4914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39EC" w:rsidRPr="005E5368" w:rsidRDefault="003F39EC" w:rsidP="003F39EC"/>
    <w:p w:rsidR="00065E06" w:rsidRDefault="00065E06"/>
    <w:sectPr w:rsidR="00065E06" w:rsidSect="00C776C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06"/>
    <w:rsid w:val="00065E06"/>
    <w:rsid w:val="000B07C8"/>
    <w:rsid w:val="000B679B"/>
    <w:rsid w:val="00125D16"/>
    <w:rsid w:val="00136427"/>
    <w:rsid w:val="001867B1"/>
    <w:rsid w:val="00241853"/>
    <w:rsid w:val="00294B19"/>
    <w:rsid w:val="003F0645"/>
    <w:rsid w:val="003F39EC"/>
    <w:rsid w:val="004B0BF9"/>
    <w:rsid w:val="00512F43"/>
    <w:rsid w:val="00581E59"/>
    <w:rsid w:val="005F245C"/>
    <w:rsid w:val="00610CB6"/>
    <w:rsid w:val="0077310E"/>
    <w:rsid w:val="00776676"/>
    <w:rsid w:val="00781296"/>
    <w:rsid w:val="008371F3"/>
    <w:rsid w:val="00892FAC"/>
    <w:rsid w:val="008B3475"/>
    <w:rsid w:val="00920488"/>
    <w:rsid w:val="009C600B"/>
    <w:rsid w:val="00A668CB"/>
    <w:rsid w:val="00A77A59"/>
    <w:rsid w:val="00B24A3A"/>
    <w:rsid w:val="00BC36D1"/>
    <w:rsid w:val="00CA54D0"/>
    <w:rsid w:val="00D320E8"/>
    <w:rsid w:val="00DC3CDB"/>
    <w:rsid w:val="00E409C4"/>
    <w:rsid w:val="00EA160B"/>
    <w:rsid w:val="00EC12B9"/>
    <w:rsid w:val="00ED68F8"/>
    <w:rsid w:val="00EF0B34"/>
    <w:rsid w:val="00F25E37"/>
    <w:rsid w:val="00F44508"/>
    <w:rsid w:val="00F72713"/>
    <w:rsid w:val="00FB0043"/>
    <w:rsid w:val="00FB1864"/>
    <w:rsid w:val="00FC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F39EC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9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8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Бюджетные 269</c:v>
                </c:pt>
                <c:pt idx="1">
                  <c:v>Внебюджетные 161</c:v>
                </c:pt>
                <c:pt idx="2">
                  <c:v>Клубы 172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269</c:v>
                </c:pt>
                <c:pt idx="1">
                  <c:v>161</c:v>
                </c:pt>
                <c:pt idx="2">
                  <c:v>172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12</cp:revision>
  <dcterms:created xsi:type="dcterms:W3CDTF">2018-04-03T05:50:00Z</dcterms:created>
  <dcterms:modified xsi:type="dcterms:W3CDTF">2018-06-27T11:37:00Z</dcterms:modified>
</cp:coreProperties>
</file>